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E080A0" w14:textId="55517D51" w:rsidR="00BD3E53" w:rsidRDefault="00BD3E53">
      <w:bookmarkStart w:id="0" w:name="_GoBack"/>
      <w:bookmarkEnd w:id="0"/>
    </w:p>
    <w:p w14:paraId="324179AC" w14:textId="14E58EE2" w:rsidR="005C5029" w:rsidRDefault="005C5029"/>
    <w:p w14:paraId="45A72DF2" w14:textId="399A7F72" w:rsidR="005C5029" w:rsidRDefault="005C5029"/>
    <w:p w14:paraId="77180CC8" w14:textId="70AF42B9" w:rsidR="005C5029" w:rsidRDefault="005C5029"/>
    <w:p w14:paraId="0E9FACF8" w14:textId="1EBB6004" w:rsidR="005C5029" w:rsidRDefault="005C5029"/>
    <w:p w14:paraId="155F3C98" w14:textId="01A43D1C" w:rsidR="005C5029" w:rsidRDefault="005C5029"/>
    <w:p w14:paraId="14C8FCE4" w14:textId="7D9A86A0" w:rsidR="005C5029" w:rsidRDefault="005C5029"/>
    <w:p w14:paraId="2C2B9EA0" w14:textId="207130FA" w:rsidR="005C5029" w:rsidRDefault="005C5029"/>
    <w:p w14:paraId="317099EC" w14:textId="47CDC7ED" w:rsidR="005C5029" w:rsidRDefault="005C5029"/>
    <w:p w14:paraId="3C7BBD18" w14:textId="3208EDFD" w:rsidR="005C5029" w:rsidRDefault="00555F32">
      <w:r>
        <w:t xml:space="preserve">Inductive Study of II Corinthians </w:t>
      </w:r>
    </w:p>
    <w:p w14:paraId="1B9ED0C3" w14:textId="77777777" w:rsidR="00907F84" w:rsidRDefault="00907F84"/>
    <w:p w14:paraId="172A362B" w14:textId="25B4D88C" w:rsidR="005C5029" w:rsidRDefault="00555F32">
      <w:r>
        <w:t>Institutional Affiliation</w:t>
      </w:r>
    </w:p>
    <w:p w14:paraId="25E440F0" w14:textId="47FD6268" w:rsidR="005C5029" w:rsidRDefault="00555F32">
      <w:r>
        <w:t>Name</w:t>
      </w:r>
    </w:p>
    <w:p w14:paraId="5EB51D7A" w14:textId="58F3E369" w:rsidR="005C5029" w:rsidRDefault="00555F32">
      <w:r>
        <w:t>Date</w:t>
      </w:r>
    </w:p>
    <w:p w14:paraId="1F6811B5" w14:textId="767C0911" w:rsidR="005C5029" w:rsidRDefault="005C5029"/>
    <w:p w14:paraId="0F74D9D9" w14:textId="10D6194D" w:rsidR="005C5029" w:rsidRDefault="005C5029"/>
    <w:p w14:paraId="00954CAF" w14:textId="7AAB8167" w:rsidR="005C5029" w:rsidRDefault="005C5029"/>
    <w:p w14:paraId="20905697" w14:textId="5C569BC5" w:rsidR="005C5029" w:rsidRDefault="005C5029"/>
    <w:p w14:paraId="01A2C843" w14:textId="5CE950D6" w:rsidR="005C5029" w:rsidRDefault="005C5029"/>
    <w:p w14:paraId="7DCEF8CE" w14:textId="082C050E" w:rsidR="005C5029" w:rsidRDefault="005C5029"/>
    <w:p w14:paraId="1BCA9446" w14:textId="45A6FF05" w:rsidR="005C5029" w:rsidRDefault="005C5029"/>
    <w:p w14:paraId="3292487F" w14:textId="30F3F645" w:rsidR="005C5029" w:rsidRDefault="005C5029"/>
    <w:p w14:paraId="1A3B8F82" w14:textId="79FD2AEA" w:rsidR="005C5029" w:rsidRDefault="005C5029"/>
    <w:p w14:paraId="1C62B583" w14:textId="11DA2834" w:rsidR="005C5029" w:rsidRDefault="005C5029"/>
    <w:p w14:paraId="7944FC8C" w14:textId="14E8119E" w:rsidR="005C5029" w:rsidRDefault="00555F32" w:rsidP="001F71A7">
      <w:pPr>
        <w:ind w:firstLine="720"/>
        <w:jc w:val="left"/>
      </w:pPr>
      <w:r>
        <w:t xml:space="preserve">The city of Corinth was full of vibrant philosophers and orators. These people used wrong philosophies and teachings to sway the Christians. The false prophets in the city of Corinth infiltrated the teaching of the word of God. </w:t>
      </w:r>
      <w:r w:rsidR="001E4922">
        <w:t>“</w:t>
      </w:r>
      <w:r>
        <w:t>They put their efforts in subverting Lord’s plan with selfish agendas</w:t>
      </w:r>
      <w:r w:rsidR="001E4922">
        <w:t>”</w:t>
      </w:r>
      <w:sdt>
        <w:sdtPr>
          <w:id w:val="821782316"/>
          <w:citation/>
        </w:sdtPr>
        <w:sdtEndPr/>
        <w:sdtContent>
          <w:r w:rsidR="00463DFD">
            <w:fldChar w:fldCharType="begin"/>
          </w:r>
          <w:r w:rsidR="001E4922">
            <w:instrText xml:space="preserve">CITATION Bru005 \p 248 \l 1033 </w:instrText>
          </w:r>
          <w:r w:rsidR="00463DFD">
            <w:fldChar w:fldCharType="separate"/>
          </w:r>
          <w:r w:rsidR="001E4922">
            <w:rPr>
              <w:noProof/>
            </w:rPr>
            <w:t xml:space="preserve"> (Bruce, 2000, p. 248)</w:t>
          </w:r>
          <w:r w:rsidR="00463DFD">
            <w:fldChar w:fldCharType="end"/>
          </w:r>
        </w:sdtContent>
      </w:sdt>
      <w:r>
        <w:t xml:space="preserve">. The gifted and eloquent orators confused the people of the church in Corinth and that led to the letter written to the Corinthians by Paul, a true apostle appointed by God Himself. </w:t>
      </w:r>
    </w:p>
    <w:p w14:paraId="58DA86F6" w14:textId="7C09FF30" w:rsidR="005C5029" w:rsidRDefault="00555F32" w:rsidP="001F71A7">
      <w:pPr>
        <w:ind w:firstLine="720"/>
        <w:jc w:val="left"/>
      </w:pPr>
      <w:r>
        <w:t>Apostle Paul is angry towards the people in Corinth. He says “</w:t>
      </w:r>
      <w:r w:rsidR="006E42A7">
        <w:t>you put up easily enough</w:t>
      </w:r>
      <w:r>
        <w:t>”</w:t>
      </w:r>
      <w:r w:rsidR="006E42A7">
        <w:t xml:space="preserve">, with the gospel taught by the false prophets (2 Cor 11:4). The second epistle to the church of Corinth shows the confrontation of Paul with the false apostles. When Paul was in Corinth to preach the gospel, he encountered several obstacles from the “loud” speakers of the city. He, however, did preach the gospel but after he left, the false teachers took root in the city and spoke ill of him. Paul writes and says "I do not think I am in the least inferior to those super-apostles" (2 Cor 11:5). It is true that Paul was not a trained public speaker. However, that did not mean he did not have knowledge. The false prophets </w:t>
      </w:r>
      <w:r w:rsidR="00353D79">
        <w:t>were of the notion that Paul was a false teacher just because he did not ask for money when he was preaching. He writes “was it then a sin for me to lower myself in order to elevate you by preaching the gospel of God to you free of charge?” (2 Cor 11:7).</w:t>
      </w:r>
    </w:p>
    <w:p w14:paraId="3434B358" w14:textId="5AF81534" w:rsidR="00DE3EFB" w:rsidRDefault="00353C7A" w:rsidP="001F71A7">
      <w:pPr>
        <w:ind w:firstLine="720"/>
        <w:jc w:val="left"/>
      </w:pPr>
      <w:r>
        <w:t>“</w:t>
      </w:r>
      <w:r w:rsidR="00555F32">
        <w:t>The opposition tabled by the false teachers was in regard to his authority than it was towards the teachings of Paul</w:t>
      </w:r>
      <w:r>
        <w:t>”</w:t>
      </w:r>
      <w:sdt>
        <w:sdtPr>
          <w:id w:val="1589125684"/>
          <w:citation/>
        </w:sdtPr>
        <w:sdtEndPr/>
        <w:sdtContent>
          <w:r w:rsidR="00463DFD">
            <w:fldChar w:fldCharType="begin"/>
          </w:r>
          <w:r>
            <w:instrText xml:space="preserve">CITATION Bru005 \p 250 \l 1033 </w:instrText>
          </w:r>
          <w:r w:rsidR="00463DFD">
            <w:fldChar w:fldCharType="separate"/>
          </w:r>
          <w:r>
            <w:rPr>
              <w:noProof/>
            </w:rPr>
            <w:t xml:space="preserve"> (Bruce, 2000, p. 250)</w:t>
          </w:r>
          <w:r w:rsidR="00463DFD">
            <w:fldChar w:fldCharType="end"/>
          </w:r>
        </w:sdtContent>
      </w:sdt>
      <w:r w:rsidR="00555F32">
        <w:t xml:space="preserve">. Paul had received help from the churches in Macedonia (church of Gentiles) so that he was “not a burden to anyone” (2 Cor 11:9). The purpose of the false prophets was to undermine Paul’s authority and tear down the church in Corinth by bringing fear and confusion. The false teachers wanted to be regarded as the true </w:t>
      </w:r>
      <w:r w:rsidR="00555F32">
        <w:lastRenderedPageBreak/>
        <w:t>followers of Christ by having “an opportunity to be considered equal with” the rest of true followers of Christ (2 Cor 11:12).</w:t>
      </w:r>
    </w:p>
    <w:p w14:paraId="1F62ED1C" w14:textId="19547957" w:rsidR="00DE3EFB" w:rsidRDefault="00555F32" w:rsidP="001F71A7">
      <w:pPr>
        <w:ind w:firstLine="720"/>
        <w:jc w:val="left"/>
      </w:pPr>
      <w:r>
        <w:t>Nevertheless, Paul confronted the false prophets by first explaining the sacrifices he had made not to “burden” Corinthians. He says “I robbed other churches by recei</w:t>
      </w:r>
      <w:r w:rsidR="002000D8">
        <w:t>v</w:t>
      </w:r>
      <w:r>
        <w:t>ing support</w:t>
      </w:r>
      <w:r w:rsidR="002000D8">
        <w:t xml:space="preserve"> from them</w:t>
      </w:r>
      <w:r>
        <w:t>”</w:t>
      </w:r>
      <w:r w:rsidR="002000D8">
        <w:t xml:space="preserve"> (2 Cor 11:8). He is keen to boast of the knowledge he has regarding the gospel that other apostles could not march with. Again, Paul promises that he will not back down from preaching the word of God by saying "and I will keep on doing what I am doing" (2 Cor 11:12). He compares the actions of the false prophets to those of Satan in the garden of Eden. He says "such people are false prophets, deceitful workers, masquerading as an apostle of Christ" (2 Cor 11:13). </w:t>
      </w:r>
    </w:p>
    <w:p w14:paraId="58BFC7BC" w14:textId="5A2FC6CD" w:rsidR="002000D8" w:rsidRDefault="00555F32" w:rsidP="001F71A7">
      <w:pPr>
        <w:ind w:firstLine="720"/>
        <w:jc w:val="left"/>
      </w:pPr>
      <w:r>
        <w:t>As believers and ministers of the 21</w:t>
      </w:r>
      <w:r w:rsidRPr="002000D8">
        <w:rPr>
          <w:vertAlign w:val="superscript"/>
        </w:rPr>
        <w:t>st</w:t>
      </w:r>
      <w:r>
        <w:t xml:space="preserve"> century, we should be aware of the false prophets who masquerade as the angel of light for “</w:t>
      </w:r>
      <w:r w:rsidR="001F71A7">
        <w:t>their end will be what their actions deserve</w:t>
      </w:r>
      <w:r>
        <w:t>”</w:t>
      </w:r>
      <w:r w:rsidR="001F71A7">
        <w:t>. Again, even when faced with a vocal opposition, Paul encourages Christian ministers to illustrate their undying commitment to the true teachings of the Lord's word among Christians.</w:t>
      </w:r>
    </w:p>
    <w:p w14:paraId="75EA7C30" w14:textId="3FAB35D9" w:rsidR="0079040B" w:rsidRDefault="0079040B" w:rsidP="001F71A7">
      <w:pPr>
        <w:ind w:firstLine="720"/>
        <w:jc w:val="left"/>
      </w:pPr>
    </w:p>
    <w:p w14:paraId="263D9BC7" w14:textId="248DE1E2" w:rsidR="0079040B" w:rsidRDefault="0079040B" w:rsidP="001F71A7">
      <w:pPr>
        <w:ind w:firstLine="720"/>
        <w:jc w:val="left"/>
      </w:pPr>
    </w:p>
    <w:p w14:paraId="721F649A" w14:textId="39636F6B" w:rsidR="0079040B" w:rsidRDefault="0079040B" w:rsidP="001F71A7">
      <w:pPr>
        <w:ind w:firstLine="720"/>
        <w:jc w:val="left"/>
      </w:pPr>
    </w:p>
    <w:p w14:paraId="36B61EEF" w14:textId="03CD801C" w:rsidR="0079040B" w:rsidRDefault="0079040B" w:rsidP="001F71A7">
      <w:pPr>
        <w:ind w:firstLine="720"/>
        <w:jc w:val="left"/>
      </w:pPr>
    </w:p>
    <w:p w14:paraId="7DB85802" w14:textId="24153A84" w:rsidR="0079040B" w:rsidRDefault="0079040B" w:rsidP="001F71A7">
      <w:pPr>
        <w:ind w:firstLine="720"/>
        <w:jc w:val="left"/>
      </w:pPr>
    </w:p>
    <w:p w14:paraId="5D72A21C" w14:textId="11C1E2F1" w:rsidR="0079040B" w:rsidRDefault="0079040B" w:rsidP="001F71A7">
      <w:pPr>
        <w:ind w:firstLine="720"/>
        <w:jc w:val="left"/>
      </w:pPr>
    </w:p>
    <w:p w14:paraId="562BF810" w14:textId="6FD866B6" w:rsidR="0079040B" w:rsidRDefault="0079040B" w:rsidP="001F71A7">
      <w:pPr>
        <w:ind w:firstLine="720"/>
        <w:jc w:val="left"/>
      </w:pPr>
    </w:p>
    <w:p w14:paraId="13F0EF8F" w14:textId="1D22F9F9" w:rsidR="0079040B" w:rsidRDefault="0079040B" w:rsidP="00353C7A">
      <w:pPr>
        <w:jc w:val="left"/>
      </w:pPr>
    </w:p>
    <w:p w14:paraId="6543D9A8" w14:textId="7701E203" w:rsidR="0079040B" w:rsidRDefault="0079040B" w:rsidP="001F71A7">
      <w:pPr>
        <w:ind w:firstLine="720"/>
        <w:jc w:val="left"/>
      </w:pPr>
    </w:p>
    <w:p w14:paraId="1E488115" w14:textId="120247CB" w:rsidR="0079040B" w:rsidRDefault="00555F32" w:rsidP="00595B5D">
      <w:pPr>
        <w:ind w:firstLine="720"/>
      </w:pPr>
      <w:r>
        <w:lastRenderedPageBreak/>
        <w:t>Reference</w:t>
      </w:r>
    </w:p>
    <w:p w14:paraId="788FB65A" w14:textId="77777777" w:rsidR="00463DFD" w:rsidRPr="00463DFD" w:rsidRDefault="00555F32" w:rsidP="00463DFD">
      <w:pPr>
        <w:jc w:val="left"/>
      </w:pPr>
      <w:r w:rsidRPr="00463DFD">
        <w:t>Bruce, F. F. (2000). </w:t>
      </w:r>
      <w:r w:rsidRPr="00463DFD">
        <w:rPr>
          <w:i/>
          <w:iCs/>
        </w:rPr>
        <w:t>Paul: Apostle of the heart set free</w:t>
      </w:r>
      <w:r w:rsidRPr="00463DFD">
        <w:t>. Wm. B. Eerdmans Publishing.</w:t>
      </w:r>
    </w:p>
    <w:p w14:paraId="7C89027F" w14:textId="77777777" w:rsidR="00595B5D" w:rsidRDefault="00595B5D" w:rsidP="00595B5D">
      <w:pPr>
        <w:jc w:val="left"/>
      </w:pPr>
    </w:p>
    <w:sectPr w:rsidR="00595B5D" w:rsidSect="005C502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69F035" w14:textId="77777777" w:rsidR="00076F6C" w:rsidRDefault="00076F6C">
      <w:pPr>
        <w:spacing w:line="240" w:lineRule="auto"/>
      </w:pPr>
      <w:r>
        <w:separator/>
      </w:r>
    </w:p>
  </w:endnote>
  <w:endnote w:type="continuationSeparator" w:id="0">
    <w:p w14:paraId="6077E5F3" w14:textId="77777777" w:rsidR="00076F6C" w:rsidRDefault="00076F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ADCA9A" w14:textId="77777777" w:rsidR="00076F6C" w:rsidRDefault="00076F6C">
      <w:pPr>
        <w:spacing w:line="240" w:lineRule="auto"/>
      </w:pPr>
      <w:r>
        <w:separator/>
      </w:r>
    </w:p>
  </w:footnote>
  <w:footnote w:type="continuationSeparator" w:id="0">
    <w:p w14:paraId="1518B96C" w14:textId="77777777" w:rsidR="00076F6C" w:rsidRDefault="00076F6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7756440"/>
      <w:docPartObj>
        <w:docPartGallery w:val="Page Numbers (Top of Page)"/>
        <w:docPartUnique/>
      </w:docPartObj>
    </w:sdtPr>
    <w:sdtEndPr>
      <w:rPr>
        <w:noProof/>
      </w:rPr>
    </w:sdtEndPr>
    <w:sdtContent>
      <w:p w14:paraId="3D52A8C3" w14:textId="0B3EF6F0" w:rsidR="00E409B5" w:rsidRDefault="00555F32">
        <w:pPr>
          <w:pStyle w:val="Header"/>
          <w:jc w:val="right"/>
        </w:pPr>
        <w:r>
          <w:t xml:space="preserve">INDUCTIVE STUDY OF II CORINTHIANS </w:t>
        </w:r>
        <w:r>
          <w:tab/>
        </w:r>
        <w:r>
          <w:tab/>
        </w:r>
        <w:r>
          <w:fldChar w:fldCharType="begin"/>
        </w:r>
        <w:r>
          <w:instrText xml:space="preserve"> PAGE   \* MERGEFORMAT </w:instrText>
        </w:r>
        <w:r>
          <w:fldChar w:fldCharType="separate"/>
        </w:r>
        <w:r w:rsidR="00791506">
          <w:rPr>
            <w:noProof/>
          </w:rPr>
          <w:t>2</w:t>
        </w:r>
        <w:r>
          <w:rPr>
            <w:noProof/>
          </w:rPr>
          <w:fldChar w:fldCharType="end"/>
        </w:r>
      </w:p>
    </w:sdtContent>
  </w:sdt>
  <w:p w14:paraId="2A07544E" w14:textId="77777777" w:rsidR="00E409B5" w:rsidRDefault="00E409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83C190" w14:textId="689B26DB" w:rsidR="005C5029" w:rsidRDefault="00555F32">
    <w:pPr>
      <w:pStyle w:val="Header"/>
      <w:jc w:val="right"/>
    </w:pPr>
    <w:r>
      <w:t xml:space="preserve">Running head: INDUCTIVE STUDY OF II CORINTHIANS </w:t>
    </w:r>
    <w:r>
      <w:tab/>
    </w:r>
    <w:sdt>
      <w:sdtPr>
        <w:id w:val="-3924314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91506">
          <w:rPr>
            <w:noProof/>
          </w:rPr>
          <w:t>1</w:t>
        </w:r>
        <w:r>
          <w:rPr>
            <w:noProof/>
          </w:rPr>
          <w:fldChar w:fldCharType="end"/>
        </w:r>
      </w:sdtContent>
    </w:sdt>
  </w:p>
  <w:p w14:paraId="10A586E2" w14:textId="77777777" w:rsidR="005C5029" w:rsidRDefault="005C50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029"/>
    <w:rsid w:val="00076F6C"/>
    <w:rsid w:val="001E4922"/>
    <w:rsid w:val="001F71A7"/>
    <w:rsid w:val="002000D8"/>
    <w:rsid w:val="0021347A"/>
    <w:rsid w:val="0031122B"/>
    <w:rsid w:val="00353C7A"/>
    <w:rsid w:val="00353D79"/>
    <w:rsid w:val="00463DFD"/>
    <w:rsid w:val="00555F32"/>
    <w:rsid w:val="00595B5D"/>
    <w:rsid w:val="005B24B0"/>
    <w:rsid w:val="005C5029"/>
    <w:rsid w:val="006E42A7"/>
    <w:rsid w:val="0079040B"/>
    <w:rsid w:val="00791506"/>
    <w:rsid w:val="00907F84"/>
    <w:rsid w:val="00B21E12"/>
    <w:rsid w:val="00BD3E53"/>
    <w:rsid w:val="00DE3EFB"/>
    <w:rsid w:val="00E409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C3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029"/>
    <w:pPr>
      <w:tabs>
        <w:tab w:val="center" w:pos="4680"/>
        <w:tab w:val="right" w:pos="9360"/>
      </w:tabs>
      <w:spacing w:line="240" w:lineRule="auto"/>
    </w:pPr>
  </w:style>
  <w:style w:type="character" w:customStyle="1" w:styleId="HeaderChar">
    <w:name w:val="Header Char"/>
    <w:basedOn w:val="DefaultParagraphFont"/>
    <w:link w:val="Header"/>
    <w:uiPriority w:val="99"/>
    <w:rsid w:val="005C5029"/>
  </w:style>
  <w:style w:type="paragraph" w:styleId="Footer">
    <w:name w:val="footer"/>
    <w:basedOn w:val="Normal"/>
    <w:link w:val="FooterChar"/>
    <w:uiPriority w:val="99"/>
    <w:unhideWhenUsed/>
    <w:rsid w:val="005C5029"/>
    <w:pPr>
      <w:tabs>
        <w:tab w:val="center" w:pos="4680"/>
        <w:tab w:val="right" w:pos="9360"/>
      </w:tabs>
      <w:spacing w:line="240" w:lineRule="auto"/>
    </w:pPr>
  </w:style>
  <w:style w:type="character" w:customStyle="1" w:styleId="FooterChar">
    <w:name w:val="Footer Char"/>
    <w:basedOn w:val="DefaultParagraphFont"/>
    <w:link w:val="Footer"/>
    <w:uiPriority w:val="99"/>
    <w:rsid w:val="005C5029"/>
  </w:style>
  <w:style w:type="paragraph" w:styleId="BalloonText">
    <w:name w:val="Balloon Text"/>
    <w:basedOn w:val="Normal"/>
    <w:link w:val="BalloonTextChar"/>
    <w:uiPriority w:val="99"/>
    <w:semiHidden/>
    <w:unhideWhenUsed/>
    <w:rsid w:val="0079150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5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029"/>
    <w:pPr>
      <w:tabs>
        <w:tab w:val="center" w:pos="4680"/>
        <w:tab w:val="right" w:pos="9360"/>
      </w:tabs>
      <w:spacing w:line="240" w:lineRule="auto"/>
    </w:pPr>
  </w:style>
  <w:style w:type="character" w:customStyle="1" w:styleId="HeaderChar">
    <w:name w:val="Header Char"/>
    <w:basedOn w:val="DefaultParagraphFont"/>
    <w:link w:val="Header"/>
    <w:uiPriority w:val="99"/>
    <w:rsid w:val="005C5029"/>
  </w:style>
  <w:style w:type="paragraph" w:styleId="Footer">
    <w:name w:val="footer"/>
    <w:basedOn w:val="Normal"/>
    <w:link w:val="FooterChar"/>
    <w:uiPriority w:val="99"/>
    <w:unhideWhenUsed/>
    <w:rsid w:val="005C5029"/>
    <w:pPr>
      <w:tabs>
        <w:tab w:val="center" w:pos="4680"/>
        <w:tab w:val="right" w:pos="9360"/>
      </w:tabs>
      <w:spacing w:line="240" w:lineRule="auto"/>
    </w:pPr>
  </w:style>
  <w:style w:type="character" w:customStyle="1" w:styleId="FooterChar">
    <w:name w:val="Footer Char"/>
    <w:basedOn w:val="DefaultParagraphFont"/>
    <w:link w:val="Footer"/>
    <w:uiPriority w:val="99"/>
    <w:rsid w:val="005C5029"/>
  </w:style>
  <w:style w:type="paragraph" w:styleId="BalloonText">
    <w:name w:val="Balloon Text"/>
    <w:basedOn w:val="Normal"/>
    <w:link w:val="BalloonTextChar"/>
    <w:uiPriority w:val="99"/>
    <w:semiHidden/>
    <w:unhideWhenUsed/>
    <w:rsid w:val="0079150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5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569815">
      <w:bodyDiv w:val="1"/>
      <w:marLeft w:val="0"/>
      <w:marRight w:val="0"/>
      <w:marTop w:val="0"/>
      <w:marBottom w:val="0"/>
      <w:divBdr>
        <w:top w:val="none" w:sz="0" w:space="0" w:color="auto"/>
        <w:left w:val="none" w:sz="0" w:space="0" w:color="auto"/>
        <w:bottom w:val="none" w:sz="0" w:space="0" w:color="auto"/>
        <w:right w:val="none" w:sz="0" w:space="0" w:color="auto"/>
      </w:divBdr>
    </w:div>
    <w:div w:id="165448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Bru005</b:Tag>
    <b:SourceType>Book</b:SourceType>
    <b:Guid>{47BF7BAE-3271-44B1-80C0-5639B18D1D7E}</b:Guid>
    <b:Author>
      <b:Author>
        <b:NameList>
          <b:Person>
            <b:Last>Bruce</b:Last>
            <b:First>F.</b:First>
            <b:Middle>F.</b:Middle>
          </b:Person>
        </b:NameList>
      </b:Author>
    </b:Author>
    <b:Year>2000</b:Year>
    <b:RefOrder>1</b:RefOrder>
  </b:Source>
</b:Sources>
</file>

<file path=customXml/itemProps1.xml><?xml version="1.0" encoding="utf-8"?>
<ds:datastoreItem xmlns:ds="http://schemas.openxmlformats.org/officeDocument/2006/customXml" ds:itemID="{9EFE8468-D37C-4BB3-90D3-70DB69B2E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2018-05-20T19:41:00Z</dcterms:created>
  <dcterms:modified xsi:type="dcterms:W3CDTF">2018-05-20T19:41:00Z</dcterms:modified>
</cp:coreProperties>
</file>